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06" w:rsidRPr="00A8697A" w:rsidRDefault="00471F6A" w:rsidP="00607B06">
      <w:pPr>
        <w:jc w:val="right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607B06" w:rsidRDefault="00607B06" w:rsidP="00607B06">
      <w:pPr>
        <w:jc w:val="center"/>
      </w:pPr>
    </w:p>
    <w:p w:rsidR="00607B06" w:rsidRDefault="00607B06" w:rsidP="00607B0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обеспечения безопасности детей на водных объектах</w:t>
      </w:r>
    </w:p>
    <w:p w:rsidR="00607B06" w:rsidRDefault="00607B06" w:rsidP="00607B06">
      <w:pPr>
        <w:jc w:val="center"/>
        <w:rPr>
          <w:sz w:val="28"/>
          <w:szCs w:val="28"/>
        </w:rPr>
      </w:pP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7B3F">
        <w:rPr>
          <w:rFonts w:eastAsia="Calibri"/>
          <w:sz w:val="28"/>
          <w:szCs w:val="28"/>
          <w:lang w:eastAsia="en-US"/>
        </w:rPr>
        <w:t>1</w:t>
      </w:r>
      <w:r w:rsidRPr="00A5604B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AA4BFA">
        <w:rPr>
          <w:rFonts w:eastAsia="Calibri"/>
          <w:sz w:val="28"/>
          <w:szCs w:val="28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2. Не допуска</w:t>
      </w:r>
      <w:r>
        <w:rPr>
          <w:rFonts w:eastAsia="Calibri"/>
          <w:sz w:val="28"/>
          <w:szCs w:val="28"/>
          <w:lang w:eastAsia="en-US"/>
        </w:rPr>
        <w:t>ет</w:t>
      </w:r>
      <w:r w:rsidRPr="00AA4BFA">
        <w:rPr>
          <w:rFonts w:eastAsia="Calibri"/>
          <w:sz w:val="28"/>
          <w:szCs w:val="28"/>
          <w:lang w:eastAsia="en-US"/>
        </w:rPr>
        <w:t>ся купание детей в неустановленных местах и другие нарушения правил поведения на водном объекте.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Купание детей, не умеющих плавать, проводится отдельно от детей, умеющих плавать.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lastRenderedPageBreak/>
        <w:t>11.1. Границы участка, отведенного для купания детей, обозначаются вдоль береговой черты флажками.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11.2. На стойках (щитах) размещается спасательный инвентарь.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 Во время купания детей на участке запрещаются: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14.1. Купание и нахождение посторонних лиц.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14.2. Катание на лодках, катерах и водных скутерах.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14.3. Игры и спортивные мероприятия.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На площадке должны находиться: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плавательные доски и резиновые круги для каждого ребенка;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3-4 мяча;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2-3 переносных громкоговорящих устройства;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спасательная лодка.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CF2D20" w:rsidRDefault="00CF2D20"/>
    <w:sectPr w:rsidR="00CF2D20" w:rsidSect="00607B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6"/>
    <w:rsid w:val="00456BE2"/>
    <w:rsid w:val="00471F6A"/>
    <w:rsid w:val="00607B06"/>
    <w:rsid w:val="00881FAC"/>
    <w:rsid w:val="00CF2D20"/>
    <w:rsid w:val="00D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dcterms:created xsi:type="dcterms:W3CDTF">2018-05-11T11:00:00Z</dcterms:created>
  <dcterms:modified xsi:type="dcterms:W3CDTF">2018-05-14T06:00:00Z</dcterms:modified>
</cp:coreProperties>
</file>