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E" w:rsidRPr="00857E4E" w:rsidRDefault="00857E4E" w:rsidP="00857E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4E">
        <w:rPr>
          <w:rFonts w:ascii="Times New Roman" w:hAnsi="Times New Roman" w:cs="Times New Roman"/>
          <w:b/>
          <w:sz w:val="24"/>
          <w:szCs w:val="24"/>
        </w:rPr>
        <w:t>Рекомендации для родителей, учеников 9-х, 11-х классов</w:t>
      </w:r>
    </w:p>
    <w:p w:rsidR="00857E4E" w:rsidRDefault="00857E4E" w:rsidP="00857E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E4E" w:rsidRPr="00857E4E" w:rsidRDefault="00857E4E" w:rsidP="00857E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>«Когда человек не знает, к какой пристани он</w:t>
      </w:r>
    </w:p>
    <w:p w:rsidR="00857E4E" w:rsidRPr="00857E4E" w:rsidRDefault="00857E4E" w:rsidP="00857E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>держит путь, для него ни один ветер</w:t>
      </w:r>
    </w:p>
    <w:p w:rsidR="00857E4E" w:rsidRPr="00857E4E" w:rsidRDefault="00857E4E" w:rsidP="00857E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>не будет попутным»</w:t>
      </w:r>
    </w:p>
    <w:p w:rsidR="00857E4E" w:rsidRDefault="00857E4E" w:rsidP="00857E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>Сенека</w:t>
      </w:r>
    </w:p>
    <w:p w:rsidR="00857E4E" w:rsidRDefault="00857E4E" w:rsidP="00857E4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4DE" w:rsidRDefault="00A474DE" w:rsidP="00857E4E">
      <w:pPr>
        <w:spacing w:after="0" w:line="240" w:lineRule="auto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474DE">
        <w:rPr>
          <w:rFonts w:ascii="Times" w:eastAsia="Times New Roman" w:hAnsi="Times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377" y="2130950"/>
            <wp:positionH relativeFrom="column">
              <wp:align>left</wp:align>
            </wp:positionH>
            <wp:positionV relativeFrom="paragraph">
              <wp:align>top</wp:align>
            </wp:positionV>
            <wp:extent cx="3548525" cy="2377663"/>
            <wp:effectExtent l="0" t="0" r="0" b="381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34" r="8325"/>
                    <a:stretch/>
                  </pic:blipFill>
                  <pic:spPr>
                    <a:xfrm>
                      <a:off x="0" y="0"/>
                      <a:ext cx="3548525" cy="237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4DE" w:rsidRDefault="00A474DE" w:rsidP="00A474DE">
      <w:pPr>
        <w:spacing w:after="0" w:line="240" w:lineRule="auto"/>
        <w:ind w:firstLine="708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474DE" w:rsidRDefault="00A474DE" w:rsidP="00A474DE">
      <w:pPr>
        <w:spacing w:after="0" w:line="240" w:lineRule="auto"/>
        <w:ind w:firstLine="708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474DE" w:rsidRDefault="00A474DE" w:rsidP="00A474DE">
      <w:pPr>
        <w:spacing w:after="0" w:line="240" w:lineRule="auto"/>
        <w:ind w:firstLine="708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474DE" w:rsidRPr="009C1E44" w:rsidRDefault="00A474DE" w:rsidP="00A474DE">
      <w:pPr>
        <w:spacing w:after="0" w:line="240" w:lineRule="auto"/>
        <w:ind w:firstLine="708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C1E44"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  <w:t>Выберите себе работу по душе, и вам не придется работать ни одного дня в своей жизни.</w:t>
      </w:r>
    </w:p>
    <w:p w:rsidR="00A474DE" w:rsidRPr="00A474DE" w:rsidRDefault="00A474DE" w:rsidP="00A474D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1E44">
        <w:rPr>
          <w:rFonts w:ascii="Times" w:eastAsia="Times New Roman" w:hAnsi="Time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" w:eastAsia="Times New Roman" w:hAnsi="Time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9C1E44">
        <w:rPr>
          <w:rFonts w:ascii="Times" w:eastAsia="Times New Roman" w:hAnsi="Time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1E44">
        <w:rPr>
          <w:rFonts w:ascii="Times" w:eastAsia="Times New Roman" w:hAnsi="Time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Конфуций</w:t>
      </w:r>
    </w:p>
    <w:p w:rsidR="00A474DE" w:rsidRDefault="00A474DE" w:rsidP="00A474DE">
      <w:pPr>
        <w:spacing w:after="0" w:line="240" w:lineRule="auto"/>
        <w:ind w:firstLine="708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857E4E" w:rsidRDefault="00857E4E" w:rsidP="00857E4E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ПРАВИЛА ВЫБОРА ПРОФЕССИИ</w:t>
      </w:r>
    </w:p>
    <w:p w:rsidR="00A474DE" w:rsidRPr="002D460C" w:rsidRDefault="00A474DE" w:rsidP="00857E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B9634D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Узнай как можно больше о разных профессиях (расспроси взрослых, друзей, знакомых, загляни в библиотеку, поищи информацию в Интернете и т.п.), чтобы было из чего выбирать.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B9634D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Составь себе общую (обзорную) ориентировку в мире профессий. Не забудь включить в нее сведения об основных требованиях, предъявляемых профес</w:t>
      </w:r>
      <w:r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сиями к личным качествам людей.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54264A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Собери как можно больше информации о том, какие профессии востребованы сейчас на рынке труда, к</w:t>
      </w:r>
      <w:r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акие будут нужны через 3-5 лет.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54264A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Выдели возможности и ограничения, обусловленные особенностями твоей семьи, а также возможности и ограничения, обусловле</w:t>
      </w:r>
      <w:r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нные твоими личными качествами.</w:t>
      </w:r>
    </w:p>
    <w:p w:rsidR="00857E4E" w:rsidRPr="0054264A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80600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54264A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. Определи для себя главную цель: кем буду, что буду делать, где буду, чего достигну.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80600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54264A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Оцени свои ресурсы: способности, склонности, особенности, характера и темперамента.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80600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7.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Сопоставь свои ресурсы и требования, которые предъявляет выбранная тобой профессия человеку, в</w:t>
      </w:r>
      <w:r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идеале - они должны совпадать.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54264A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8.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Не забудь проконсультироваться с врачом, чтобы не выбрать профессию, которая тебе противопоказана по состоянию здоровья.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54264A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9.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Выбери учебное заведение (профессиональное училище, лицей, колледж, техникум, вуз, курсы и т.п.), где бы ты мо</w:t>
      </w:r>
      <w:r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г получить выбранную профессию.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54264A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10.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Подбери запасные варианты целей и путей их достижения на случай возникновения непреодолимых трудностей.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54264A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11.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Обдумай свой выбор </w:t>
      </w:r>
      <w:r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еще раз, оцени каждый свой шаг.</w:t>
      </w:r>
    </w:p>
    <w:p w:rsidR="00857E4E" w:rsidRPr="002D460C" w:rsidRDefault="00857E4E" w:rsidP="00857E4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4264A"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12.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Обратись за консультацией к специалисту-профконсультанту, если на каком-либо этапе выбора профессии у тебя возникли затруднения.</w:t>
      </w:r>
    </w:p>
    <w:p w:rsidR="009C1E44" w:rsidRDefault="00C9579F" w:rsidP="00C9579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Совершая выбор будущей профессиональной деятельности, нужно обязательно учитывать ф</w:t>
      </w:r>
      <w:r>
        <w:rPr>
          <w:rFonts w:ascii="Times New Roman" w:hAnsi="Times New Roman" w:cs="Times New Roman"/>
          <w:color w:val="000000"/>
          <w:sz w:val="24"/>
          <w:szCs w:val="24"/>
        </w:rPr>
        <w:t>акторы формулы выбора профессии: «хочу – могу – надо».</w:t>
      </w:r>
    </w:p>
    <w:p w:rsidR="00C9579F" w:rsidRPr="00A474DE" w:rsidRDefault="00C9579F" w:rsidP="00A474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DE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«Хочу»</w:t>
      </w:r>
      <w:r w:rsidR="00A47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4DE">
        <w:rPr>
          <w:rFonts w:ascii="Times New Roman" w:hAnsi="Times New Roman" w:cs="Times New Roman"/>
          <w:color w:val="000000"/>
          <w:sz w:val="24"/>
          <w:szCs w:val="24"/>
        </w:rPr>
        <w:t>– определение своих профессиональных интересов и склонностей.</w:t>
      </w:r>
    </w:p>
    <w:p w:rsidR="00C9579F" w:rsidRPr="00A474DE" w:rsidRDefault="00A474DE" w:rsidP="00A474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«Могу» </w:t>
      </w:r>
      <w:r w:rsidR="00C9579F" w:rsidRPr="00A474DE">
        <w:rPr>
          <w:rFonts w:ascii="Times New Roman" w:hAnsi="Times New Roman" w:cs="Times New Roman"/>
          <w:color w:val="000000"/>
          <w:sz w:val="24"/>
          <w:szCs w:val="24"/>
        </w:rPr>
        <w:t xml:space="preserve">– профессиональные качества, которые определяют возможности, уровень знаний, психологические особенности, способности человека, состояние здоровья. Здесь важно понимать, что человеческие ресурсы безграничны, и если у вас нет таланта в какой-то сфере, но очень хочется заниматься именно этим, то, приложив способности можно развить, работая над собой. Особенно полезно посещать определенные занятия </w:t>
      </w:r>
      <w:proofErr w:type="spellStart"/>
      <w:r w:rsidR="00C9579F" w:rsidRPr="00A474DE">
        <w:rPr>
          <w:rFonts w:ascii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="00C9579F" w:rsidRPr="00A474D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такие как семинары, кружки, экскурсии, собрания, беседы, где подскажут и помогут выработать необходимые навыки, научат быстро ориентироваться в постоянно изменяющемся рынке труда, выработать определенные навыки.</w:t>
      </w:r>
    </w:p>
    <w:p w:rsidR="00A474DE" w:rsidRPr="00A474DE" w:rsidRDefault="00A474DE" w:rsidP="00A474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DE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«Надо»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4DE">
        <w:rPr>
          <w:rFonts w:ascii="Times New Roman" w:hAnsi="Times New Roman" w:cs="Times New Roman"/>
          <w:color w:val="000000"/>
          <w:sz w:val="24"/>
          <w:szCs w:val="24"/>
        </w:rPr>
        <w:t xml:space="preserve">– потребности на рынке труда определенных профессий: какие из них перспективные, какая оплата труда по выбранной специальности, социально-экономические проблемы конкретного региона, где планируется трудоустройство, ведь кроме желания и возможностей есть еще и условия, которые от нас могут совершенно не зависеть, но мы можем вполне зависеть от них. </w:t>
      </w:r>
    </w:p>
    <w:p w:rsidR="009C1E44" w:rsidRPr="00A474DE" w:rsidRDefault="00C9579F" w:rsidP="00280600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9579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7B86050" wp14:editId="3163DF77">
            <wp:extent cx="2822466" cy="2795011"/>
            <wp:effectExtent l="0" t="0" r="0" b="571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7" t="-503" r="19295"/>
                    <a:stretch/>
                  </pic:blipFill>
                  <pic:spPr>
                    <a:xfrm>
                      <a:off x="0" y="0"/>
                      <a:ext cx="2914649" cy="288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44" w:rsidRDefault="009C1E44" w:rsidP="009C1E44">
      <w:pPr>
        <w:spacing w:after="0" w:line="240" w:lineRule="auto"/>
        <w:jc w:val="center"/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80600" w:rsidRDefault="00280600" w:rsidP="00280600">
      <w:pPr>
        <w:spacing w:after="0" w:line="240" w:lineRule="auto"/>
        <w:jc w:val="center"/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Формула профессии. </w:t>
      </w:r>
      <w:proofErr w:type="spellStart"/>
      <w:r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</w:p>
    <w:p w:rsidR="00280600" w:rsidRPr="00280600" w:rsidRDefault="00280600" w:rsidP="00280600">
      <w:pPr>
        <w:spacing w:after="0" w:line="240" w:lineRule="auto"/>
        <w:jc w:val="center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80600" w:rsidRPr="007A592B" w:rsidRDefault="00280600" w:rsidP="002806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A592B">
        <w:rPr>
          <w:color w:val="000000"/>
        </w:rPr>
        <w:t>Отбор и развитие специалистов в рамках любой </w:t>
      </w:r>
      <w:hyperlink r:id="rId8" w:tooltip="Профессия" w:history="1">
        <w:r w:rsidRPr="007A592B">
          <w:rPr>
            <w:rStyle w:val="a3"/>
            <w:color w:val="5A3696"/>
          </w:rPr>
          <w:t>профессии</w:t>
        </w:r>
      </w:hyperlink>
      <w:r w:rsidRPr="007A592B">
        <w:rPr>
          <w:color w:val="000000"/>
        </w:rPr>
        <w:t> требует предварительного ее анализа и четкого стандартизированного описания.</w:t>
      </w:r>
    </w:p>
    <w:p w:rsidR="00280600" w:rsidRPr="007A592B" w:rsidRDefault="00280600" w:rsidP="002806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592B">
        <w:rPr>
          <w:color w:val="000000"/>
        </w:rPr>
        <w:t>Этим целям служит </w:t>
      </w:r>
      <w:r w:rsidRPr="007A592B">
        <w:rPr>
          <w:rStyle w:val="a5"/>
          <w:color w:val="000000"/>
        </w:rPr>
        <w:t>формула профессии</w:t>
      </w:r>
      <w:r w:rsidRPr="007A592B">
        <w:rPr>
          <w:color w:val="000000"/>
        </w:rPr>
        <w:t> — сокращенное описание основных характеристик профессии.</w:t>
      </w:r>
    </w:p>
    <w:p w:rsidR="00280600" w:rsidRPr="007A592B" w:rsidRDefault="00280600" w:rsidP="00280600">
      <w:pPr>
        <w:pStyle w:val="4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92B">
        <w:rPr>
          <w:rFonts w:ascii="Times New Roman" w:hAnsi="Times New Roman" w:cs="Times New Roman"/>
          <w:color w:val="auto"/>
          <w:sz w:val="24"/>
          <w:szCs w:val="24"/>
        </w:rPr>
        <w:t>Выделяют 4 основные характеристики профессии</w:t>
      </w:r>
    </w:p>
    <w:p w:rsidR="00280600" w:rsidRPr="007A592B" w:rsidRDefault="00280600" w:rsidP="002806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B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Предмет труда (с чем или кем специалист работает):</w:t>
      </w:r>
    </w:p>
    <w:p w:rsidR="00280600" w:rsidRPr="007A592B" w:rsidRDefault="00280600" w:rsidP="00280600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A592B">
        <w:rPr>
          <w:rFonts w:ascii="Times New Roman" w:hAnsi="Times New Roman" w:cs="Times New Roman"/>
          <w:sz w:val="24"/>
          <w:szCs w:val="24"/>
        </w:rPr>
        <w:t>Человек -Ч;</w:t>
      </w:r>
    </w:p>
    <w:p w:rsidR="00280600" w:rsidRPr="007A592B" w:rsidRDefault="00280600" w:rsidP="00280600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Природа -П</w:t>
      </w:r>
    </w:p>
    <w:p w:rsidR="00280600" w:rsidRPr="007A592B" w:rsidRDefault="00280600" w:rsidP="00280600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 -Х</w:t>
      </w:r>
    </w:p>
    <w:p w:rsidR="00280600" w:rsidRPr="007A592B" w:rsidRDefault="00280600" w:rsidP="00280600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Знаковые системы -З</w:t>
      </w:r>
    </w:p>
    <w:p w:rsidR="00280600" w:rsidRPr="007A592B" w:rsidRDefault="00280600" w:rsidP="00280600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Техника -Т</w:t>
      </w:r>
    </w:p>
    <w:p w:rsidR="00280600" w:rsidRPr="007A592B" w:rsidRDefault="00280600" w:rsidP="002806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B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Цель труда (что человек делает с предметом труда):</w:t>
      </w:r>
    </w:p>
    <w:p w:rsidR="00280600" w:rsidRPr="007A592B" w:rsidRDefault="00280600" w:rsidP="00280600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Гностические (познавательные) — Г;</w:t>
      </w:r>
    </w:p>
    <w:p w:rsidR="00280600" w:rsidRPr="007A592B" w:rsidRDefault="00280600" w:rsidP="00280600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Преобразовательные — П</w:t>
      </w:r>
    </w:p>
    <w:p w:rsidR="00280600" w:rsidRPr="007A592B" w:rsidRDefault="00280600" w:rsidP="00280600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Изыскательские — И</w:t>
      </w:r>
    </w:p>
    <w:p w:rsidR="00280600" w:rsidRPr="007A592B" w:rsidRDefault="00280600" w:rsidP="002806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B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3. </w:t>
      </w:r>
      <w:hyperlink r:id="rId9" w:tooltip="Средства труда" w:history="1">
        <w:r w:rsidRPr="007A592B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Средства труда</w:t>
        </w:r>
      </w:hyperlink>
      <w:r w:rsidRPr="007A592B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(чем человек воздействует на предмет труда):</w:t>
      </w:r>
    </w:p>
    <w:p w:rsidR="00280600" w:rsidRPr="007A592B" w:rsidRDefault="00280600" w:rsidP="00280600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Ручные -Р</w:t>
      </w:r>
    </w:p>
    <w:p w:rsidR="00280600" w:rsidRPr="007A592B" w:rsidRDefault="00280600" w:rsidP="00280600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Механические -М</w:t>
      </w:r>
    </w:p>
    <w:p w:rsidR="00280600" w:rsidRPr="007A592B" w:rsidRDefault="00280600" w:rsidP="00280600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Автоматические -А</w:t>
      </w:r>
    </w:p>
    <w:p w:rsidR="00280600" w:rsidRPr="007A592B" w:rsidRDefault="00280600" w:rsidP="00280600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Электронные — Э</w:t>
      </w:r>
    </w:p>
    <w:p w:rsidR="00280600" w:rsidRPr="007A592B" w:rsidRDefault="00280600" w:rsidP="00280600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Функциональные (возможности и функции организма, например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592B">
        <w:rPr>
          <w:rFonts w:ascii="Times New Roman" w:hAnsi="Times New Roman" w:cs="Times New Roman"/>
          <w:color w:val="000000"/>
          <w:sz w:val="24"/>
          <w:szCs w:val="24"/>
        </w:rPr>
        <w:t xml:space="preserve"> голос) — Ф.</w:t>
      </w:r>
    </w:p>
    <w:p w:rsidR="00280600" w:rsidRPr="007A592B" w:rsidRDefault="00280600" w:rsidP="00280600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Теоретические (интеллектуальные) — Т</w:t>
      </w:r>
    </w:p>
    <w:p w:rsidR="00280600" w:rsidRPr="007A592B" w:rsidRDefault="00280600" w:rsidP="002806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B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4. </w:t>
      </w:r>
      <w:hyperlink r:id="rId10" w:tooltip="Условия труда" w:history="1">
        <w:r w:rsidRPr="007A592B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Условия труда</w:t>
        </w:r>
      </w:hyperlink>
      <w:r w:rsidRPr="007A592B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280600" w:rsidRPr="007A592B" w:rsidRDefault="00280600" w:rsidP="00280600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Бытовой микроклимат -Б</w:t>
      </w:r>
    </w:p>
    <w:p w:rsidR="00280600" w:rsidRPr="007A592B" w:rsidRDefault="00280600" w:rsidP="00280600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Открытый воздух — О</w:t>
      </w:r>
    </w:p>
    <w:p w:rsidR="00280600" w:rsidRPr="007A592B" w:rsidRDefault="00280600" w:rsidP="00280600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Необычные — Н</w:t>
      </w:r>
    </w:p>
    <w:p w:rsidR="00280600" w:rsidRPr="007A592B" w:rsidRDefault="00280600" w:rsidP="00280600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2B">
        <w:rPr>
          <w:rFonts w:ascii="Times New Roman" w:hAnsi="Times New Roman" w:cs="Times New Roman"/>
          <w:color w:val="000000"/>
          <w:sz w:val="24"/>
          <w:szCs w:val="24"/>
        </w:rPr>
        <w:t>Экстремальные — Э</w:t>
      </w:r>
    </w:p>
    <w:p w:rsidR="00280600" w:rsidRPr="007A592B" w:rsidRDefault="00280600" w:rsidP="002806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592B">
        <w:rPr>
          <w:color w:val="000000"/>
        </w:rPr>
        <w:t>При помощи этой формулы можно так описать профессию кассира -</w:t>
      </w:r>
      <w:proofErr w:type="spellStart"/>
      <w:r w:rsidRPr="007A592B">
        <w:rPr>
          <w:color w:val="000000"/>
        </w:rPr>
        <w:t>операциониста</w:t>
      </w:r>
      <w:proofErr w:type="spellEnd"/>
      <w:r w:rsidRPr="007A592B">
        <w:rPr>
          <w:color w:val="000000"/>
        </w:rPr>
        <w:t>: </w:t>
      </w:r>
      <w:r w:rsidRPr="007A592B">
        <w:rPr>
          <w:rStyle w:val="a5"/>
          <w:color w:val="000000"/>
        </w:rPr>
        <w:t>Ч/З — П — Э — Б</w:t>
      </w:r>
    </w:p>
    <w:p w:rsidR="00280600" w:rsidRDefault="00280600" w:rsidP="002806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7A592B">
        <w:rPr>
          <w:rStyle w:val="a5"/>
          <w:color w:val="000000"/>
        </w:rPr>
        <w:t>Профессиограмма</w:t>
      </w:r>
      <w:proofErr w:type="spellEnd"/>
      <w:r>
        <w:rPr>
          <w:color w:val="000000"/>
        </w:rPr>
        <w:t xml:space="preserve"> </w:t>
      </w:r>
      <w:r w:rsidRPr="007A592B">
        <w:rPr>
          <w:color w:val="000000"/>
        </w:rPr>
        <w:t xml:space="preserve">— описательно-технологическая характеристика профессии, сделанная по определенной схеме и для решения определенного типа задач. </w:t>
      </w:r>
    </w:p>
    <w:p w:rsidR="00280600" w:rsidRDefault="00280600" w:rsidP="002806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280600" w:rsidRPr="00F31AE8" w:rsidTr="00481ADA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0600" w:rsidRPr="00280600" w:rsidRDefault="00280600" w:rsidP="002806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 Цели труда: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1.1. Оценивать, проверять.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1.2. Исследовать что-либо, делать открытия.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1.3. Перевозить, перемещать людей, грузы.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1.4. Изготавливать какие-нибудь предметы.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1.5. Учить, воспитывать, консультировать.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1.6. Создавать произведения искусства.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1.7. Руководить людьми.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1.8. Обслуживать кого-либо или чего-либо.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0600" w:rsidRDefault="00280600" w:rsidP="0028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Предмет труда: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80600" w:rsidRPr="00280600" w:rsidRDefault="00280600" w:rsidP="0028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Человек.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2.2. Информация.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2.3. Финансы.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2.4. Техника.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2.5. Искусство.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2.6. Животные и растения.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2.7. Изделия и продукты.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2.8. Природные ресурсы.</w:t>
            </w:r>
          </w:p>
        </w:tc>
      </w:tr>
      <w:tr w:rsidR="00280600" w:rsidRPr="00F31AE8" w:rsidTr="00481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80600" w:rsidRPr="00280600" w:rsidRDefault="00280600" w:rsidP="0028060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3. Средства труда: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3.1. Ручные.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3.2. Механические.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3.3. Автоматические.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3.4. Компьютерные.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3.5. Мышление.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3.6. Голос, мимика, пантомимика.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3.7. Физические возможности организма.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3.8. Органы чувств.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80600" w:rsidRPr="00280600" w:rsidRDefault="00280600" w:rsidP="002806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4. Условия труда: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4.1. Бытовой микроклимат.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4.2. Помещения с большим числом людей.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4.3. Разъезды и командировки.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4.4. Открытый воздух.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4.5. Экстремальные условия.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4.6. Работа на дому.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4.7. Особые условия.</w:t>
            </w:r>
            <w:r w:rsidRPr="0028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4.8. Повышенная ответственность.</w:t>
            </w:r>
          </w:p>
        </w:tc>
      </w:tr>
    </w:tbl>
    <w:p w:rsidR="00280600" w:rsidRPr="00280600" w:rsidRDefault="00280600" w:rsidP="009C1E44">
      <w:pPr>
        <w:spacing w:after="0" w:line="240" w:lineRule="auto"/>
        <w:jc w:val="center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57E4E" w:rsidRDefault="00857E4E" w:rsidP="00857E4E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  <w:t>10 ОШИБОК ПРИ ВЫБОРЕ ПРОФЕССИИ</w:t>
      </w:r>
    </w:p>
    <w:p w:rsidR="00A474DE" w:rsidRPr="00280600" w:rsidRDefault="00A474DE" w:rsidP="00857E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74DE" w:rsidRPr="00A474DE" w:rsidRDefault="00857E4E" w:rsidP="00A474DE">
      <w:pPr>
        <w:pStyle w:val="a9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474DE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относись к выбору профессии как к выбору пожизненного пристанища. </w:t>
      </w:r>
    </w:p>
    <w:p w:rsidR="00857E4E" w:rsidRPr="00A474DE" w:rsidRDefault="00857E4E" w:rsidP="00A474DE">
      <w:pPr>
        <w:spacing w:after="0" w:line="276" w:lineRule="auto"/>
        <w:ind w:firstLine="284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A474DE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В любой сфере деятельности происходит закономерная смена занятий, специальностей, должностей, мест работы по мере роста квалификации человека.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A474DE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путай должность, профессию и специальность.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Например, главный врач - это должность, врач - профессия, стоматолог - специальность.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A474DE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выбирай профессию по ее внешним признакам.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Всегда старайся глубже узнать содержание профессии, существенные стороны повседневного труда профессионала.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Не поддавайся предрассудкам относительно той или иной профессии.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Мода на профессии постоянно изменяется, сегодня </w:t>
      </w:r>
      <w:proofErr w:type="spellStart"/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oдни</w:t>
      </w:r>
      <w:proofErr w:type="spellEnd"/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профессии престижны, завтра - другие. Но мода на профессии не всегда успевает за изменениями рынка труда.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="00A474DE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переноси свое отношение к человеку - представителю той или иной профессии - на саму профессию.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Симпатичные или несимпатичные личные качества конкретного человека не всегда являются профессионально важными для той или иной профессии.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6. Не отождествляй учебные предметы и профессии.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Мир профессий значительно шире, чем это можно себе представить, основываясь на перечне школьных предметов.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7.</w:t>
      </w:r>
      <w:r w:rsidR="00A474DE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выбирай профессию «за компанию», под влиянием товарищей.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Одежду и обувь мы покупаем по своему размеру, а не то, что подходит друзьям. Поступай так же с выбором своей профессии.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8.</w:t>
      </w:r>
      <w:r w:rsidR="00A474DE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выбирай профессию, не разобравшись в своих личных качествах.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Очень важно знать свои интересы, склонности, способности, уровень знаний и подготовленности.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9.</w:t>
      </w:r>
      <w:r w:rsidR="00A474DE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выбирай профессию, не оценив своих физических особенностей, недостатков, существенных при выборе профессии.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Многие профессии предъявляют особые требования к состоянию здоровья, а некоторые профессии противопоказаны (не рекомендуются) при тех или иных особенностях организма, отклонениях в состоянии здоровья. </w:t>
      </w:r>
    </w:p>
    <w:p w:rsidR="00857E4E" w:rsidRDefault="00857E4E" w:rsidP="00857E4E">
      <w:pPr>
        <w:spacing w:after="0" w:line="276" w:lineRule="auto"/>
        <w:jc w:val="both"/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r w:rsidRPr="002D460C">
        <w:rPr>
          <w:rFonts w:ascii="Times" w:eastAsia="Times New Roman" w:hAnsi="Times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выбирай профессию, не узнав основных правил, действий и их порядка при решении задачи о выборе профессии. </w:t>
      </w:r>
    </w:p>
    <w:p w:rsidR="00857E4E" w:rsidRDefault="00857E4E" w:rsidP="00A474DE">
      <w:pPr>
        <w:spacing w:after="0" w:line="276" w:lineRule="auto"/>
        <w:ind w:firstLine="708"/>
        <w:jc w:val="both"/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Если не знаешь</w:t>
      </w:r>
      <w:r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t xml:space="preserve"> как решить задачу выбора профессии, обратись за помощью к специалисту-профконсультанту.</w:t>
      </w:r>
    </w:p>
    <w:p w:rsidR="00857E4E" w:rsidRDefault="00280600" w:rsidP="0028060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6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2D68B4" wp14:editId="18306000">
            <wp:extent cx="3287419" cy="3108960"/>
            <wp:effectExtent l="0" t="0" r="825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677" cy="312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4E" w:rsidRDefault="00857E4E" w:rsidP="00857E4E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62108"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СЕМЬ ШАГОВ К ВЗВЕШЕННОМУ РЕШЕНИЮ</w:t>
      </w:r>
    </w:p>
    <w:p w:rsidR="0005037C" w:rsidRPr="00A62108" w:rsidRDefault="0005037C" w:rsidP="00857E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57E4E" w:rsidRPr="002D460C" w:rsidRDefault="00857E4E" w:rsidP="00857E4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D460C">
        <w:rPr>
          <w:rFonts w:ascii="Times" w:eastAsia="Times New Roman" w:hAnsi="Times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1. Составить список подходящих профессий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Составьте список профессий, которые Вам нравятся, интересны, по которым Вы хотели бы работать, которые Вам подходят.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2D460C">
        <w:rPr>
          <w:rFonts w:ascii="Times" w:eastAsia="Times New Roman" w:hAnsi="Times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 Составить перечень требований выбираемой профессии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Составьте список своих требований: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выбираемая профессия и будущий род занятий;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выбираемая профессия и жизненные ценности;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выбираемая профессия и жизненные цели;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выбираемая профессия и мои сегодняшние горячие проблемы;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выбираемая профессия и реальное трудоустройство по специальности;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желательный уровень профессиональной подготовки;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выбираемая профессия и мои склонности и способности;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желательные содержание, характер и условия работы.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2D460C">
        <w:rPr>
          <w:rFonts w:ascii="Times" w:eastAsia="Times New Roman" w:hAnsi="Times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3. Определить значимость каждого требования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2D460C">
        <w:rPr>
          <w:rFonts w:ascii="Times" w:eastAsia="Times New Roman" w:hAnsi="Times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 Оценить свое соответствие требованиям каждой из подходящих профессий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2D460C">
        <w:rPr>
          <w:rFonts w:ascii="Times" w:eastAsia="Times New Roman" w:hAnsi="Times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5. Подсчитать и проанализировать результаты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Проанализируйте, какая профессия из всего списка больше других подходит Вам по всем пунктам.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2D460C">
        <w:rPr>
          <w:rFonts w:ascii="Times" w:eastAsia="Times New Roman" w:hAnsi="Times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6. Проверить результаты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Чтобы убедиться в правильности Ваших размышлений, обсудите свое решение с друзьями, родителями, учителями, психологом, профконсультантом. 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2D460C">
        <w:rPr>
          <w:rFonts w:ascii="Times" w:eastAsia="Times New Roman" w:hAnsi="Times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7. Определить основные практические шаги к успеху</w:t>
      </w:r>
      <w:r w:rsidRPr="002D460C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  <w:lang w:eastAsia="ru-RU"/>
        </w:rPr>
        <w:br/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 </w:t>
      </w:r>
    </w:p>
    <w:p w:rsidR="00857E4E" w:rsidRDefault="00857E4E" w:rsidP="00857E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57E4E" w:rsidRDefault="00857E4E" w:rsidP="00857E4E">
      <w:pPr>
        <w:spacing w:after="0" w:line="240" w:lineRule="auto"/>
        <w:jc w:val="center"/>
        <w:rPr>
          <w:rFonts w:ascii="Times" w:eastAsia="Times New Roman" w:hAnsi="Times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57E4E" w:rsidRPr="0005037C" w:rsidRDefault="00267455" w:rsidP="00857E4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4"/>
          <w:szCs w:val="24"/>
          <w:lang w:eastAsia="ru-RU"/>
        </w:rPr>
      </w:pPr>
      <w:hyperlink r:id="rId12" w:history="1">
        <w:r w:rsidR="00857E4E" w:rsidRPr="0005037C">
          <w:rPr>
            <w:rStyle w:val="a3"/>
            <w:rFonts w:ascii="Times New Roman" w:eastAsia="Times New Roman" w:hAnsi="Times New Roman" w:cs="Times New Roman"/>
            <w:b/>
            <w:bCs/>
            <w:spacing w:val="-6"/>
            <w:kern w:val="36"/>
            <w:sz w:val="24"/>
            <w:szCs w:val="24"/>
            <w:lang w:eastAsia="ru-RU"/>
          </w:rPr>
          <w:t>www.profguide.ru</w:t>
        </w:r>
      </w:hyperlink>
    </w:p>
    <w:p w:rsidR="000253C7" w:rsidRDefault="000253C7">
      <w:pPr>
        <w:rPr>
          <w:rFonts w:ascii="Times New Roman" w:hAnsi="Times New Roman" w:cs="Times New Roman"/>
          <w:sz w:val="24"/>
          <w:szCs w:val="24"/>
        </w:rPr>
      </w:pPr>
    </w:p>
    <w:p w:rsidR="00267455" w:rsidRDefault="00267455">
      <w:pPr>
        <w:rPr>
          <w:rFonts w:ascii="Times New Roman" w:hAnsi="Times New Roman" w:cs="Times New Roman"/>
          <w:sz w:val="24"/>
          <w:szCs w:val="24"/>
        </w:rPr>
      </w:pPr>
    </w:p>
    <w:p w:rsidR="00267455" w:rsidRDefault="00267455">
      <w:pPr>
        <w:rPr>
          <w:rFonts w:ascii="Times New Roman" w:hAnsi="Times New Roman" w:cs="Times New Roman"/>
          <w:sz w:val="24"/>
          <w:szCs w:val="24"/>
        </w:rPr>
      </w:pPr>
    </w:p>
    <w:p w:rsidR="00267455" w:rsidRDefault="00267455">
      <w:pPr>
        <w:rPr>
          <w:rFonts w:ascii="Times New Roman" w:hAnsi="Times New Roman" w:cs="Times New Roman"/>
          <w:sz w:val="24"/>
          <w:szCs w:val="24"/>
        </w:rPr>
      </w:pPr>
    </w:p>
    <w:p w:rsidR="00267455" w:rsidRDefault="00267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:rsidR="00267455" w:rsidRPr="0005037C" w:rsidRDefault="002674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Жиглатая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bookmarkStart w:id="0" w:name="_GoBack"/>
      <w:bookmarkEnd w:id="0"/>
    </w:p>
    <w:sectPr w:rsidR="00267455" w:rsidRPr="000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B23"/>
    <w:multiLevelType w:val="multilevel"/>
    <w:tmpl w:val="7E2E4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F2C84"/>
    <w:multiLevelType w:val="multilevel"/>
    <w:tmpl w:val="04E4F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130DC"/>
    <w:multiLevelType w:val="multilevel"/>
    <w:tmpl w:val="2F1E0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5770C"/>
    <w:multiLevelType w:val="multilevel"/>
    <w:tmpl w:val="B1967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A4C3E"/>
    <w:multiLevelType w:val="hybridMultilevel"/>
    <w:tmpl w:val="9BB4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C"/>
    <w:rsid w:val="000253C7"/>
    <w:rsid w:val="0005037C"/>
    <w:rsid w:val="001E7D0C"/>
    <w:rsid w:val="00267455"/>
    <w:rsid w:val="00280600"/>
    <w:rsid w:val="00857E4E"/>
    <w:rsid w:val="009C1E44"/>
    <w:rsid w:val="00A474DE"/>
    <w:rsid w:val="00C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57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E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E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857E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E4E"/>
    <w:rPr>
      <w:b/>
      <w:bCs/>
    </w:rPr>
  </w:style>
  <w:style w:type="character" w:customStyle="1" w:styleId="review-h5">
    <w:name w:val="review-h5"/>
    <w:basedOn w:val="a0"/>
    <w:rsid w:val="00857E4E"/>
  </w:style>
  <w:style w:type="character" w:styleId="a6">
    <w:name w:val="Emphasis"/>
    <w:basedOn w:val="a0"/>
    <w:uiPriority w:val="20"/>
    <w:qFormat/>
    <w:rsid w:val="00857E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74D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80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57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E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E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857E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E4E"/>
    <w:rPr>
      <w:b/>
      <w:bCs/>
    </w:rPr>
  </w:style>
  <w:style w:type="character" w:customStyle="1" w:styleId="review-h5">
    <w:name w:val="review-h5"/>
    <w:basedOn w:val="a0"/>
    <w:rsid w:val="00857E4E"/>
  </w:style>
  <w:style w:type="character" w:styleId="a6">
    <w:name w:val="Emphasis"/>
    <w:basedOn w:val="a0"/>
    <w:uiPriority w:val="20"/>
    <w:qFormat/>
    <w:rsid w:val="00857E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74D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80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biznes/professiy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rofguid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hkola/bezopasnost-zhiznedeyatelnosti/organizaciya-trudovoy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ekonomicheskaya-teoriya/process-vosproizvodstv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sch33</cp:lastModifiedBy>
  <cp:revision>4</cp:revision>
  <dcterms:created xsi:type="dcterms:W3CDTF">2018-05-16T06:43:00Z</dcterms:created>
  <dcterms:modified xsi:type="dcterms:W3CDTF">2018-05-23T12:46:00Z</dcterms:modified>
</cp:coreProperties>
</file>